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How to Break into the Competitive Food Industry with a Shelf Corporation</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Ever stood there in the grocery aisle, staring at all those food items, and thought about what it really takes to get just one item onto that shelf? For entrepreneurs working in the food industry, it’s more than just cooking up something tasty. It's all ab</w:t>
      </w:r>
      <w:r>
        <w:rPr>
          <w:rFonts w:ascii="Calibri" w:eastAsia="Calibri" w:hAnsi="Calibri" w:cs="Calibri"/>
          <w:sz w:val="24"/>
          <w:szCs w:val="24"/>
        </w:rPr>
        <w:t>out finding your way in an industry that really needs trust, credibility, and resources from the very beginning.</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In recent years, brands are doing more than just selling food items. They’re really focused on creating connections with customers who want to </w:t>
      </w:r>
      <w:r>
        <w:rPr>
          <w:rFonts w:ascii="Calibri" w:eastAsia="Calibri" w:hAnsi="Calibri" w:cs="Calibri"/>
          <w:sz w:val="24"/>
          <w:szCs w:val="24"/>
        </w:rPr>
        <w:t xml:space="preserve">see value in everything they offer. According to a Forbes article, 76% of customers are more likely to stay loyal to brands that make them feel appreciated. So, if you're new to the food industry, how do you get distributors, investors,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customers to re</w:t>
      </w:r>
      <w:r>
        <w:rPr>
          <w:rFonts w:ascii="Calibri" w:eastAsia="Calibri" w:hAnsi="Calibri" w:cs="Calibri"/>
          <w:sz w:val="24"/>
          <w:szCs w:val="24"/>
        </w:rPr>
        <w:t>ally see you as a serious player?</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b/>
          <w:sz w:val="24"/>
          <w:szCs w:val="24"/>
        </w:rPr>
        <w:t xml:space="preserve">Shelf corporations </w:t>
      </w:r>
      <w:r>
        <w:rPr>
          <w:rFonts w:ascii="Calibri" w:eastAsia="Calibri" w:hAnsi="Calibri" w:cs="Calibri"/>
          <w:sz w:val="24"/>
          <w:szCs w:val="24"/>
        </w:rPr>
        <w:t>can really come in handy here. These ready-made business entities will truly assist you get going, offering the credibility, financial resources, and stability that the food industry requires. It's in fa</w:t>
      </w:r>
      <w:r>
        <w:rPr>
          <w:rFonts w:ascii="Calibri" w:eastAsia="Calibri" w:hAnsi="Calibri" w:cs="Calibri"/>
          <w:sz w:val="24"/>
          <w:szCs w:val="24"/>
        </w:rPr>
        <w:t>ct not only about the paperwork. It's all about boosting your confidence so you can stand toe-to-toe with the biggest names in the game. Let’s talk about how shelf corporations can help you get a foot in the door of one of the toughest industries out there</w:t>
      </w:r>
      <w:r>
        <w:rPr>
          <w:rFonts w:ascii="Calibri" w:eastAsia="Calibri" w:hAnsi="Calibri" w:cs="Calibri"/>
          <w:sz w:val="24"/>
          <w:szCs w:val="24"/>
        </w:rPr>
        <w:t>.</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The Challenges of Breaking into the Food Industry</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The food industry might look inviting, but stepping into it as a newcomer can feel like being thrown into a storm. You’re dealing with long-established competitors, always-evolving consumer expectations, </w:t>
      </w:r>
      <w:r>
        <w:rPr>
          <w:rFonts w:ascii="Calibri" w:eastAsia="Calibri" w:hAnsi="Calibri" w:cs="Calibri"/>
          <w:sz w:val="24"/>
          <w:szCs w:val="24"/>
        </w:rPr>
        <w:t>and razor-thin margins. Some of the challenges include:</w:t>
      </w:r>
    </w:p>
    <w:p w:rsidR="00201A7B" w:rsidRDefault="00085859">
      <w:pPr>
        <w:pStyle w:val="normal0"/>
        <w:numPr>
          <w:ilvl w:val="0"/>
          <w:numId w:val="2"/>
        </w:numPr>
        <w:spacing w:before="240"/>
        <w:rPr>
          <w:rFonts w:ascii="Calibri" w:eastAsia="Calibri" w:hAnsi="Calibri" w:cs="Calibri"/>
          <w:sz w:val="24"/>
          <w:szCs w:val="24"/>
        </w:rPr>
      </w:pPr>
      <w:r>
        <w:rPr>
          <w:rFonts w:ascii="Calibri" w:eastAsia="Calibri" w:hAnsi="Calibri" w:cs="Calibri"/>
          <w:b/>
          <w:sz w:val="24"/>
          <w:szCs w:val="24"/>
        </w:rPr>
        <w:t>Credibility Gaps</w:t>
      </w:r>
      <w:r>
        <w:rPr>
          <w:rFonts w:ascii="Calibri" w:eastAsia="Calibri" w:hAnsi="Calibri" w:cs="Calibri"/>
          <w:sz w:val="24"/>
          <w:szCs w:val="24"/>
        </w:rPr>
        <w:t>: Buyers, investors, and distributors are cautious about working with a business that has no track record.</w:t>
      </w:r>
    </w:p>
    <w:p w:rsidR="00201A7B" w:rsidRDefault="00085859">
      <w:pPr>
        <w:pStyle w:val="normal0"/>
        <w:numPr>
          <w:ilvl w:val="0"/>
          <w:numId w:val="2"/>
        </w:numPr>
        <w:rPr>
          <w:rFonts w:ascii="Calibri" w:eastAsia="Calibri" w:hAnsi="Calibri" w:cs="Calibri"/>
          <w:sz w:val="24"/>
          <w:szCs w:val="24"/>
        </w:rPr>
      </w:pPr>
      <w:r>
        <w:rPr>
          <w:rFonts w:ascii="Calibri" w:eastAsia="Calibri" w:hAnsi="Calibri" w:cs="Calibri"/>
          <w:b/>
          <w:sz w:val="24"/>
          <w:szCs w:val="24"/>
        </w:rPr>
        <w:t>Intense Competition</w:t>
      </w:r>
      <w:r>
        <w:rPr>
          <w:rFonts w:ascii="Calibri" w:eastAsia="Calibri" w:hAnsi="Calibri" w:cs="Calibri"/>
          <w:sz w:val="24"/>
          <w:szCs w:val="24"/>
        </w:rPr>
        <w:t>: From household names to scrappy startups, everyone is fi</w:t>
      </w:r>
      <w:r>
        <w:rPr>
          <w:rFonts w:ascii="Calibri" w:eastAsia="Calibri" w:hAnsi="Calibri" w:cs="Calibri"/>
          <w:sz w:val="24"/>
          <w:szCs w:val="24"/>
        </w:rPr>
        <w:t>ghting for shelf space, contracts, and attention.</w:t>
      </w:r>
    </w:p>
    <w:p w:rsidR="00201A7B" w:rsidRDefault="00085859">
      <w:pPr>
        <w:pStyle w:val="normal0"/>
        <w:numPr>
          <w:ilvl w:val="0"/>
          <w:numId w:val="2"/>
        </w:numPr>
        <w:spacing w:after="240"/>
        <w:rPr>
          <w:rFonts w:ascii="Calibri" w:eastAsia="Calibri" w:hAnsi="Calibri" w:cs="Calibri"/>
          <w:sz w:val="24"/>
          <w:szCs w:val="24"/>
        </w:rPr>
      </w:pPr>
      <w:r>
        <w:rPr>
          <w:rFonts w:ascii="Calibri" w:eastAsia="Calibri" w:hAnsi="Calibri" w:cs="Calibri"/>
          <w:b/>
          <w:sz w:val="24"/>
          <w:szCs w:val="24"/>
        </w:rPr>
        <w:t>Financial Strain</w:t>
      </w:r>
      <w:r>
        <w:rPr>
          <w:rFonts w:ascii="Calibri" w:eastAsia="Calibri" w:hAnsi="Calibri" w:cs="Calibri"/>
          <w:sz w:val="24"/>
          <w:szCs w:val="24"/>
        </w:rPr>
        <w:t>: Between sourcing ingredients, scaling production, and marketing, costs add up quickly.</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It’s no wonder so many entrepreneurs feel overwhelmed before they even begin. And while passion and c</w:t>
      </w:r>
      <w:r>
        <w:rPr>
          <w:rFonts w:ascii="Calibri" w:eastAsia="Calibri" w:hAnsi="Calibri" w:cs="Calibri"/>
          <w:sz w:val="24"/>
          <w:szCs w:val="24"/>
        </w:rPr>
        <w:t xml:space="preserve">reativity are </w:t>
      </w:r>
      <w:proofErr w:type="gramStart"/>
      <w:r>
        <w:rPr>
          <w:rFonts w:ascii="Calibri" w:eastAsia="Calibri" w:hAnsi="Calibri" w:cs="Calibri"/>
          <w:sz w:val="24"/>
          <w:szCs w:val="24"/>
        </w:rPr>
        <w:t>key</w:t>
      </w:r>
      <w:proofErr w:type="gramEnd"/>
      <w:r>
        <w:rPr>
          <w:rFonts w:ascii="Calibri" w:eastAsia="Calibri" w:hAnsi="Calibri" w:cs="Calibri"/>
          <w:sz w:val="24"/>
          <w:szCs w:val="24"/>
        </w:rPr>
        <w:t xml:space="preserve">, they’re not always enough to break through. That’s where </w:t>
      </w:r>
      <w:r>
        <w:rPr>
          <w:rFonts w:ascii="Calibri" w:eastAsia="Calibri" w:hAnsi="Calibri" w:cs="Calibri"/>
          <w:b/>
          <w:sz w:val="24"/>
          <w:szCs w:val="24"/>
        </w:rPr>
        <w:t>aged corporations</w:t>
      </w:r>
      <w:r>
        <w:rPr>
          <w:rFonts w:ascii="Calibri" w:eastAsia="Calibri" w:hAnsi="Calibri" w:cs="Calibri"/>
          <w:sz w:val="24"/>
          <w:szCs w:val="24"/>
        </w:rPr>
        <w:t xml:space="preserve"> can make a real difference.</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What Is a Shelf Corporation and Why Does It Matter?</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lastRenderedPageBreak/>
        <w:t xml:space="preserve">A </w:t>
      </w:r>
      <w:r>
        <w:rPr>
          <w:rFonts w:ascii="Calibri" w:eastAsia="Calibri" w:hAnsi="Calibri" w:cs="Calibri"/>
          <w:b/>
          <w:sz w:val="24"/>
          <w:szCs w:val="24"/>
        </w:rPr>
        <w:t>shelf corporation</w:t>
      </w:r>
      <w:r>
        <w:rPr>
          <w:rFonts w:ascii="Calibri" w:eastAsia="Calibri" w:hAnsi="Calibri" w:cs="Calibri"/>
          <w:sz w:val="24"/>
          <w:szCs w:val="24"/>
        </w:rPr>
        <w:t xml:space="preserve"> is a pre-registered business entity that has been legally form</w:t>
      </w:r>
      <w:r>
        <w:rPr>
          <w:rFonts w:ascii="Calibri" w:eastAsia="Calibri" w:hAnsi="Calibri" w:cs="Calibri"/>
          <w:sz w:val="24"/>
          <w:szCs w:val="24"/>
        </w:rPr>
        <w:t>ed but left inactive. Essentially, it’s like stepping into a car that’s ready to drive. You don’t have to build it from scratch. The benefits are particularly valuable for entrepreneurs entering the food industry:</w:t>
      </w:r>
    </w:p>
    <w:p w:rsidR="00201A7B" w:rsidRDefault="00085859">
      <w:pPr>
        <w:pStyle w:val="normal0"/>
        <w:numPr>
          <w:ilvl w:val="0"/>
          <w:numId w:val="4"/>
        </w:numPr>
        <w:spacing w:before="240"/>
        <w:rPr>
          <w:rFonts w:ascii="Calibri" w:eastAsia="Calibri" w:hAnsi="Calibri" w:cs="Calibri"/>
          <w:sz w:val="24"/>
          <w:szCs w:val="24"/>
        </w:rPr>
      </w:pPr>
      <w:r>
        <w:rPr>
          <w:rFonts w:ascii="Calibri" w:eastAsia="Calibri" w:hAnsi="Calibri" w:cs="Calibri"/>
          <w:b/>
          <w:sz w:val="24"/>
          <w:szCs w:val="24"/>
        </w:rPr>
        <w:t>Instant Credibility</w:t>
      </w:r>
      <w:r>
        <w:rPr>
          <w:rFonts w:ascii="Calibri" w:eastAsia="Calibri" w:hAnsi="Calibri" w:cs="Calibri"/>
          <w:sz w:val="24"/>
          <w:szCs w:val="24"/>
        </w:rPr>
        <w:t>: Years of business his</w:t>
      </w:r>
      <w:r>
        <w:rPr>
          <w:rFonts w:ascii="Calibri" w:eastAsia="Calibri" w:hAnsi="Calibri" w:cs="Calibri"/>
          <w:sz w:val="24"/>
          <w:szCs w:val="24"/>
        </w:rPr>
        <w:t>tory give you legitimacy in the eyes of investors, buyers, and partners.</w:t>
      </w:r>
    </w:p>
    <w:p w:rsidR="00201A7B" w:rsidRDefault="00085859">
      <w:pPr>
        <w:pStyle w:val="normal0"/>
        <w:numPr>
          <w:ilvl w:val="0"/>
          <w:numId w:val="4"/>
        </w:numPr>
        <w:rPr>
          <w:rFonts w:ascii="Calibri" w:eastAsia="Calibri" w:hAnsi="Calibri" w:cs="Calibri"/>
          <w:sz w:val="24"/>
          <w:szCs w:val="24"/>
        </w:rPr>
      </w:pPr>
      <w:r>
        <w:rPr>
          <w:rFonts w:ascii="Calibri" w:eastAsia="Calibri" w:hAnsi="Calibri" w:cs="Calibri"/>
          <w:b/>
          <w:sz w:val="24"/>
          <w:szCs w:val="24"/>
        </w:rPr>
        <w:t>Faster Funding</w:t>
      </w:r>
      <w:r>
        <w:rPr>
          <w:rFonts w:ascii="Calibri" w:eastAsia="Calibri" w:hAnsi="Calibri" w:cs="Calibri"/>
          <w:sz w:val="24"/>
          <w:szCs w:val="24"/>
        </w:rPr>
        <w:t xml:space="preserve">: Many </w:t>
      </w:r>
      <w:r>
        <w:rPr>
          <w:rFonts w:ascii="Calibri" w:eastAsia="Calibri" w:hAnsi="Calibri" w:cs="Calibri"/>
          <w:b/>
          <w:sz w:val="24"/>
          <w:szCs w:val="24"/>
        </w:rPr>
        <w:t>shelf corporations with credit</w:t>
      </w:r>
      <w:r>
        <w:rPr>
          <w:rFonts w:ascii="Calibri" w:eastAsia="Calibri" w:hAnsi="Calibri" w:cs="Calibri"/>
          <w:sz w:val="24"/>
          <w:szCs w:val="24"/>
        </w:rPr>
        <w:t xml:space="preserve"> come with pre-established financial records, making it easier to secure loans or negotiate with suppliers.</w:t>
      </w:r>
    </w:p>
    <w:p w:rsidR="00201A7B" w:rsidRDefault="00085859">
      <w:pPr>
        <w:pStyle w:val="normal0"/>
        <w:numPr>
          <w:ilvl w:val="0"/>
          <w:numId w:val="4"/>
        </w:numPr>
        <w:spacing w:after="240"/>
        <w:rPr>
          <w:rFonts w:ascii="Calibri" w:eastAsia="Calibri" w:hAnsi="Calibri" w:cs="Calibri"/>
          <w:sz w:val="24"/>
          <w:szCs w:val="24"/>
        </w:rPr>
      </w:pPr>
      <w:r>
        <w:rPr>
          <w:rFonts w:ascii="Calibri" w:eastAsia="Calibri" w:hAnsi="Calibri" w:cs="Calibri"/>
          <w:b/>
          <w:sz w:val="24"/>
          <w:szCs w:val="24"/>
        </w:rPr>
        <w:t>Time Savings</w:t>
      </w:r>
      <w:r>
        <w:rPr>
          <w:rFonts w:ascii="Calibri" w:eastAsia="Calibri" w:hAnsi="Calibri" w:cs="Calibri"/>
          <w:sz w:val="24"/>
          <w:szCs w:val="24"/>
        </w:rPr>
        <w:t>: Skip the p</w:t>
      </w:r>
      <w:r>
        <w:rPr>
          <w:rFonts w:ascii="Calibri" w:eastAsia="Calibri" w:hAnsi="Calibri" w:cs="Calibri"/>
          <w:sz w:val="24"/>
          <w:szCs w:val="24"/>
        </w:rPr>
        <w:t>aperwork and administrative grind, so you can focus on building your business.</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Building a Foundation of Trust with a Shelf Corporation</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Let’s imagine you’re launching a line of organic snacks. You’ve perfected the recipe, designed gorgeous packaging, and bu</w:t>
      </w:r>
      <w:r>
        <w:rPr>
          <w:rFonts w:ascii="Calibri" w:eastAsia="Calibri" w:hAnsi="Calibri" w:cs="Calibri"/>
          <w:sz w:val="24"/>
          <w:szCs w:val="24"/>
        </w:rPr>
        <w:t>ilt a solid marketing strategy. But when you approach a major distributor, their first question is, “How long have you been in business?” That’s the moment your heart sinks, because the answer “a few months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doesn’t exactly inspire confidence.</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With an </w:t>
      </w:r>
      <w:r>
        <w:rPr>
          <w:rFonts w:ascii="Calibri" w:eastAsia="Calibri" w:hAnsi="Calibri" w:cs="Calibri"/>
          <w:b/>
          <w:sz w:val="24"/>
          <w:szCs w:val="24"/>
        </w:rPr>
        <w:t>age</w:t>
      </w:r>
      <w:r>
        <w:rPr>
          <w:rFonts w:ascii="Calibri" w:eastAsia="Calibri" w:hAnsi="Calibri" w:cs="Calibri"/>
          <w:b/>
          <w:sz w:val="24"/>
          <w:szCs w:val="24"/>
        </w:rPr>
        <w:t>d shelf corporation</w:t>
      </w:r>
      <w:r>
        <w:rPr>
          <w:rFonts w:ascii="Calibri" w:eastAsia="Calibri" w:hAnsi="Calibri" w:cs="Calibri"/>
          <w:sz w:val="24"/>
          <w:szCs w:val="24"/>
        </w:rPr>
        <w:t>, you’re no longer a brand-new business. You’re the owner of a company that’s been around for years, even if the product is new. This history helps bridge the gap between your passion and the trust buyers need before they’ll commit to st</w:t>
      </w:r>
      <w:r>
        <w:rPr>
          <w:rFonts w:ascii="Calibri" w:eastAsia="Calibri" w:hAnsi="Calibri" w:cs="Calibri"/>
          <w:sz w:val="24"/>
          <w:szCs w:val="24"/>
        </w:rPr>
        <w:t>ocking your product.</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Securing Funding to Bring Your Vision to Life</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Money is the fuel that keeps any business running, and in the food industry, the costs pile up quickly. Whether it’s sourcing high-quality ingredients, leasing commercial kitchen space, or </w:t>
      </w:r>
      <w:r>
        <w:rPr>
          <w:rFonts w:ascii="Calibri" w:eastAsia="Calibri" w:hAnsi="Calibri" w:cs="Calibri"/>
          <w:sz w:val="24"/>
          <w:szCs w:val="24"/>
        </w:rPr>
        <w:t>launching an aggressive marketing campaign, you need capital, and lots of it.</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Here’s where </w:t>
      </w:r>
      <w:r>
        <w:rPr>
          <w:rFonts w:ascii="Calibri" w:eastAsia="Calibri" w:hAnsi="Calibri" w:cs="Calibri"/>
          <w:b/>
          <w:sz w:val="24"/>
          <w:szCs w:val="24"/>
        </w:rPr>
        <w:t>shelf corporations with credit</w:t>
      </w:r>
      <w:r>
        <w:rPr>
          <w:rFonts w:ascii="Calibri" w:eastAsia="Calibri" w:hAnsi="Calibri" w:cs="Calibri"/>
          <w:sz w:val="24"/>
          <w:szCs w:val="24"/>
        </w:rPr>
        <w:t xml:space="preserve"> can help. These entities often come with pre-established financial histories, making it easier to:</w:t>
      </w:r>
    </w:p>
    <w:p w:rsidR="00201A7B" w:rsidRDefault="00085859">
      <w:pPr>
        <w:pStyle w:val="normal0"/>
        <w:numPr>
          <w:ilvl w:val="0"/>
          <w:numId w:val="1"/>
        </w:numPr>
        <w:spacing w:before="240"/>
        <w:rPr>
          <w:rFonts w:ascii="Calibri" w:eastAsia="Calibri" w:hAnsi="Calibri" w:cs="Calibri"/>
          <w:sz w:val="24"/>
          <w:szCs w:val="24"/>
        </w:rPr>
      </w:pPr>
      <w:r>
        <w:rPr>
          <w:rFonts w:ascii="Calibri" w:eastAsia="Calibri" w:hAnsi="Calibri" w:cs="Calibri"/>
          <w:sz w:val="24"/>
          <w:szCs w:val="24"/>
        </w:rPr>
        <w:t>Apply for loans with higher approva</w:t>
      </w:r>
      <w:r>
        <w:rPr>
          <w:rFonts w:ascii="Calibri" w:eastAsia="Calibri" w:hAnsi="Calibri" w:cs="Calibri"/>
          <w:sz w:val="24"/>
          <w:szCs w:val="24"/>
        </w:rPr>
        <w:t>l rates.</w:t>
      </w:r>
    </w:p>
    <w:p w:rsidR="00201A7B" w:rsidRDefault="00085859">
      <w:pPr>
        <w:pStyle w:val="normal0"/>
        <w:numPr>
          <w:ilvl w:val="0"/>
          <w:numId w:val="1"/>
        </w:numPr>
        <w:rPr>
          <w:rFonts w:ascii="Calibri" w:eastAsia="Calibri" w:hAnsi="Calibri" w:cs="Calibri"/>
          <w:sz w:val="24"/>
          <w:szCs w:val="24"/>
        </w:rPr>
      </w:pPr>
      <w:r>
        <w:rPr>
          <w:rFonts w:ascii="Calibri" w:eastAsia="Calibri" w:hAnsi="Calibri" w:cs="Calibri"/>
          <w:sz w:val="24"/>
          <w:szCs w:val="24"/>
        </w:rPr>
        <w:t>Negotiate favorable payment terms with suppliers.</w:t>
      </w:r>
    </w:p>
    <w:p w:rsidR="00201A7B" w:rsidRDefault="00085859">
      <w:pPr>
        <w:pStyle w:val="normal0"/>
        <w:numPr>
          <w:ilvl w:val="0"/>
          <w:numId w:val="1"/>
        </w:numPr>
        <w:spacing w:after="240"/>
        <w:rPr>
          <w:rFonts w:ascii="Calibri" w:eastAsia="Calibri" w:hAnsi="Calibri" w:cs="Calibri"/>
          <w:sz w:val="24"/>
          <w:szCs w:val="24"/>
        </w:rPr>
      </w:pPr>
      <w:r>
        <w:rPr>
          <w:rFonts w:ascii="Calibri" w:eastAsia="Calibri" w:hAnsi="Calibri" w:cs="Calibri"/>
          <w:sz w:val="24"/>
          <w:szCs w:val="24"/>
        </w:rPr>
        <w:t>Cover upfront costs without draining your personal savings.</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Instead of spending months (or years) trying to build credit from scratch, you can hit the ground running with the resources you need to grow.</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Navigating the Distribution Maze</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lastRenderedPageBreak/>
        <w:t xml:space="preserve">In the food industry, getting your product onto shelves or into the hands of </w:t>
      </w:r>
      <w:proofErr w:type="gramStart"/>
      <w:r>
        <w:rPr>
          <w:rFonts w:ascii="Calibri" w:eastAsia="Calibri" w:hAnsi="Calibri" w:cs="Calibri"/>
          <w:sz w:val="24"/>
          <w:szCs w:val="24"/>
        </w:rPr>
        <w:t>cus</w:t>
      </w:r>
      <w:r>
        <w:rPr>
          <w:rFonts w:ascii="Calibri" w:eastAsia="Calibri" w:hAnsi="Calibri" w:cs="Calibri"/>
          <w:sz w:val="24"/>
          <w:szCs w:val="24"/>
        </w:rPr>
        <w:t>tomers,</w:t>
      </w:r>
      <w:proofErr w:type="gramEnd"/>
      <w:r>
        <w:rPr>
          <w:rFonts w:ascii="Calibri" w:eastAsia="Calibri" w:hAnsi="Calibri" w:cs="Calibri"/>
          <w:sz w:val="24"/>
          <w:szCs w:val="24"/>
        </w:rPr>
        <w:t xml:space="preserve"> is a monumental challenge. Distributors and retailers are inundated with pitches, and they’re not likely to take a chance on a business that looks unproven.</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This is where the credibility of a </w:t>
      </w:r>
      <w:r>
        <w:rPr>
          <w:rFonts w:ascii="Calibri" w:eastAsia="Calibri" w:hAnsi="Calibri" w:cs="Calibri"/>
          <w:b/>
          <w:sz w:val="24"/>
          <w:szCs w:val="24"/>
        </w:rPr>
        <w:t>shelf corporation</w:t>
      </w:r>
      <w:r>
        <w:rPr>
          <w:rFonts w:ascii="Calibri" w:eastAsia="Calibri" w:hAnsi="Calibri" w:cs="Calibri"/>
          <w:sz w:val="24"/>
          <w:szCs w:val="24"/>
        </w:rPr>
        <w:t xml:space="preserve"> becomes invaluable. When you present y</w:t>
      </w:r>
      <w:r>
        <w:rPr>
          <w:rFonts w:ascii="Calibri" w:eastAsia="Calibri" w:hAnsi="Calibri" w:cs="Calibri"/>
          <w:sz w:val="24"/>
          <w:szCs w:val="24"/>
        </w:rPr>
        <w:t>ourself as an established business, distributors see you as less of a risk. It’s not just about the product. It’s about showing that your company has the stability to deliver consistently, meet demand, and build a long-term partnership.</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Competing for Shelf</w:t>
      </w:r>
      <w:r>
        <w:rPr>
          <w:rFonts w:ascii="Calibri" w:eastAsia="Calibri" w:hAnsi="Calibri" w:cs="Calibri"/>
          <w:b/>
          <w:sz w:val="24"/>
          <w:szCs w:val="24"/>
        </w:rPr>
        <w:t xml:space="preserve"> Space</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Imagine that your product is sitting on a shelf next to big-name brands that have been around for decades. How do you convince buyers to choose you?</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While quality and branding are essential, consumers also want to trust the company behind the product. An </w:t>
      </w:r>
      <w:r>
        <w:rPr>
          <w:rFonts w:ascii="Calibri" w:eastAsia="Calibri" w:hAnsi="Calibri" w:cs="Calibri"/>
          <w:b/>
          <w:sz w:val="24"/>
          <w:szCs w:val="24"/>
        </w:rPr>
        <w:t>aged corporation</w:t>
      </w:r>
      <w:r>
        <w:rPr>
          <w:rFonts w:ascii="Calibri" w:eastAsia="Calibri" w:hAnsi="Calibri" w:cs="Calibri"/>
          <w:sz w:val="24"/>
          <w:szCs w:val="24"/>
        </w:rPr>
        <w:t xml:space="preserve"> can help build that trust by presenting your business as one with experience and a proven track record. It’s about leveling the playi</w:t>
      </w:r>
      <w:r>
        <w:rPr>
          <w:rFonts w:ascii="Calibri" w:eastAsia="Calibri" w:hAnsi="Calibri" w:cs="Calibri"/>
          <w:sz w:val="24"/>
          <w:szCs w:val="24"/>
        </w:rPr>
        <w:t>ng field and giving customers a reason to believe in what you’re offering.</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Expanding into New Markets</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Success in the food industry often depends on scalability. Once you’ve conquered your local market, the next step is expanding into new regions, or even g</w:t>
      </w:r>
      <w:r>
        <w:rPr>
          <w:rFonts w:ascii="Calibri" w:eastAsia="Calibri" w:hAnsi="Calibri" w:cs="Calibri"/>
          <w:sz w:val="24"/>
          <w:szCs w:val="24"/>
        </w:rPr>
        <w:t>oing national. But scaling comes with its own set of hurdles, from navigating state regulations to establishing new supply chains.</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b/>
          <w:sz w:val="24"/>
          <w:szCs w:val="24"/>
        </w:rPr>
        <w:t>shelf corporation</w:t>
      </w:r>
      <w:r>
        <w:rPr>
          <w:rFonts w:ascii="Calibri" w:eastAsia="Calibri" w:hAnsi="Calibri" w:cs="Calibri"/>
          <w:sz w:val="24"/>
          <w:szCs w:val="24"/>
        </w:rPr>
        <w:t xml:space="preserve"> can simplify this process. By starting with a business entity that’s already compliant with regulatory re</w:t>
      </w:r>
      <w:r>
        <w:rPr>
          <w:rFonts w:ascii="Calibri" w:eastAsia="Calibri" w:hAnsi="Calibri" w:cs="Calibri"/>
          <w:sz w:val="24"/>
          <w:szCs w:val="24"/>
        </w:rPr>
        <w:t>quirements, you can focus on growth without getting bogged down in administrative delays. Whether you’re entering neighboring states or partnering with national distributors, a shelf corporation provides the flexibility to scale quickly.</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 xml:space="preserve">Standing Out in a </w:t>
      </w:r>
      <w:r>
        <w:rPr>
          <w:rFonts w:ascii="Calibri" w:eastAsia="Calibri" w:hAnsi="Calibri" w:cs="Calibri"/>
          <w:b/>
          <w:sz w:val="24"/>
          <w:szCs w:val="24"/>
        </w:rPr>
        <w:t>Crowded Market</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The food industry is undoubtedly crowded. Every grocery aisle and restaurant menu is packed with options, making it hard for new players to stand out. But there’s a reason some brands rise above the noise: they invest in building a strong fo</w:t>
      </w:r>
      <w:r>
        <w:rPr>
          <w:rFonts w:ascii="Calibri" w:eastAsia="Calibri" w:hAnsi="Calibri" w:cs="Calibri"/>
          <w:sz w:val="24"/>
          <w:szCs w:val="24"/>
        </w:rPr>
        <w:t>undation.</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With a </w:t>
      </w:r>
      <w:r>
        <w:rPr>
          <w:rFonts w:ascii="Calibri" w:eastAsia="Calibri" w:hAnsi="Calibri" w:cs="Calibri"/>
          <w:b/>
          <w:sz w:val="24"/>
          <w:szCs w:val="24"/>
        </w:rPr>
        <w:t>shelf corporation</w:t>
      </w:r>
      <w:r>
        <w:rPr>
          <w:rFonts w:ascii="Calibri" w:eastAsia="Calibri" w:hAnsi="Calibri" w:cs="Calibri"/>
          <w:sz w:val="24"/>
          <w:szCs w:val="24"/>
        </w:rPr>
        <w:t xml:space="preserve">, you’re not just launching a business, you’re creating a legacy. That established history makes it easier to secure partnerships, attract investors, and win over customers. </w:t>
      </w:r>
    </w:p>
    <w:p w:rsidR="00201A7B" w:rsidRDefault="00085859">
      <w:pPr>
        <w:pStyle w:val="normal0"/>
        <w:spacing w:before="280"/>
        <w:rPr>
          <w:rFonts w:ascii="Calibri" w:eastAsia="Calibri" w:hAnsi="Calibri" w:cs="Calibri"/>
          <w:b/>
          <w:sz w:val="24"/>
          <w:szCs w:val="24"/>
        </w:rPr>
      </w:pPr>
      <w:r>
        <w:rPr>
          <w:rFonts w:ascii="Calibri" w:eastAsia="Calibri" w:hAnsi="Calibri" w:cs="Calibri"/>
          <w:b/>
          <w:sz w:val="24"/>
          <w:szCs w:val="24"/>
        </w:rPr>
        <w:t>Why Shelf Corporations Matter in the Food Indus</w:t>
      </w:r>
      <w:r>
        <w:rPr>
          <w:rFonts w:ascii="Calibri" w:eastAsia="Calibri" w:hAnsi="Calibri" w:cs="Calibri"/>
          <w:b/>
          <w:sz w:val="24"/>
          <w:szCs w:val="24"/>
        </w:rPr>
        <w:t>try</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lastRenderedPageBreak/>
        <w:t>At their core, shelf corporations are about opportunity. For entrepreneurs in the food industry, they provide the tools to overcome some of the biggest barriers to entry, from funding and credibility to scalability and trust. Here’s what makes them ess</w:t>
      </w:r>
      <w:r>
        <w:rPr>
          <w:rFonts w:ascii="Calibri" w:eastAsia="Calibri" w:hAnsi="Calibri" w:cs="Calibri"/>
          <w:sz w:val="24"/>
          <w:szCs w:val="24"/>
        </w:rPr>
        <w:t>ential:</w:t>
      </w:r>
    </w:p>
    <w:p w:rsidR="00201A7B" w:rsidRDefault="00085859">
      <w:pPr>
        <w:pStyle w:val="normal0"/>
        <w:numPr>
          <w:ilvl w:val="0"/>
          <w:numId w:val="3"/>
        </w:numPr>
        <w:spacing w:before="240"/>
        <w:rPr>
          <w:rFonts w:ascii="Calibri" w:eastAsia="Calibri" w:hAnsi="Calibri" w:cs="Calibri"/>
          <w:sz w:val="24"/>
          <w:szCs w:val="24"/>
        </w:rPr>
      </w:pPr>
      <w:r>
        <w:rPr>
          <w:rFonts w:ascii="Calibri" w:eastAsia="Calibri" w:hAnsi="Calibri" w:cs="Calibri"/>
          <w:b/>
          <w:sz w:val="24"/>
          <w:szCs w:val="24"/>
        </w:rPr>
        <w:t>Instant Credibility</w:t>
      </w:r>
      <w:r>
        <w:rPr>
          <w:rFonts w:ascii="Calibri" w:eastAsia="Calibri" w:hAnsi="Calibri" w:cs="Calibri"/>
          <w:sz w:val="24"/>
          <w:szCs w:val="24"/>
        </w:rPr>
        <w:t>: Build trust with buyers, investors, and distributors.</w:t>
      </w:r>
    </w:p>
    <w:p w:rsidR="00201A7B" w:rsidRDefault="00085859">
      <w:pPr>
        <w:pStyle w:val="normal0"/>
        <w:numPr>
          <w:ilvl w:val="0"/>
          <w:numId w:val="3"/>
        </w:numPr>
        <w:rPr>
          <w:rFonts w:ascii="Calibri" w:eastAsia="Calibri" w:hAnsi="Calibri" w:cs="Calibri"/>
          <w:sz w:val="24"/>
          <w:szCs w:val="24"/>
        </w:rPr>
      </w:pPr>
      <w:r>
        <w:rPr>
          <w:rFonts w:ascii="Calibri" w:eastAsia="Calibri" w:hAnsi="Calibri" w:cs="Calibri"/>
          <w:b/>
          <w:sz w:val="24"/>
          <w:szCs w:val="24"/>
        </w:rPr>
        <w:t>Access to Resources</w:t>
      </w:r>
      <w:r>
        <w:rPr>
          <w:rFonts w:ascii="Calibri" w:eastAsia="Calibri" w:hAnsi="Calibri" w:cs="Calibri"/>
          <w:sz w:val="24"/>
          <w:szCs w:val="24"/>
        </w:rPr>
        <w:t>: Secure funding, negotiate better terms, and scale efficiently.</w:t>
      </w:r>
    </w:p>
    <w:p w:rsidR="00201A7B" w:rsidRDefault="00085859">
      <w:pPr>
        <w:pStyle w:val="normal0"/>
        <w:numPr>
          <w:ilvl w:val="0"/>
          <w:numId w:val="3"/>
        </w:numPr>
        <w:spacing w:after="240"/>
        <w:rPr>
          <w:rFonts w:ascii="Calibri" w:eastAsia="Calibri" w:hAnsi="Calibri" w:cs="Calibri"/>
          <w:sz w:val="24"/>
          <w:szCs w:val="24"/>
        </w:rPr>
      </w:pPr>
      <w:r>
        <w:rPr>
          <w:rFonts w:ascii="Calibri" w:eastAsia="Calibri" w:hAnsi="Calibri" w:cs="Calibri"/>
          <w:b/>
          <w:sz w:val="24"/>
          <w:szCs w:val="24"/>
        </w:rPr>
        <w:t>Time Savings</w:t>
      </w:r>
      <w:r>
        <w:rPr>
          <w:rFonts w:ascii="Calibri" w:eastAsia="Calibri" w:hAnsi="Calibri" w:cs="Calibri"/>
          <w:sz w:val="24"/>
          <w:szCs w:val="24"/>
        </w:rPr>
        <w:t>: Focus on growth instead of paperwork.</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Breaking into the food industry isn’t</w:t>
      </w:r>
      <w:r>
        <w:rPr>
          <w:rFonts w:ascii="Calibri" w:eastAsia="Calibri" w:hAnsi="Calibri" w:cs="Calibri"/>
          <w:sz w:val="24"/>
          <w:szCs w:val="24"/>
        </w:rPr>
        <w:t xml:space="preserve"> easy, but with the right foundation, it’s absolutely possible.</w:t>
      </w:r>
    </w:p>
    <w:p w:rsidR="00201A7B" w:rsidRDefault="00085859">
      <w:pPr>
        <w:pStyle w:val="normal0"/>
        <w:spacing w:before="280"/>
        <w:rPr>
          <w:rFonts w:ascii="Calibri" w:eastAsia="Calibri" w:hAnsi="Calibri" w:cs="Calibri"/>
          <w:b/>
          <w:sz w:val="24"/>
          <w:szCs w:val="24"/>
        </w:rPr>
      </w:pPr>
      <w:proofErr w:type="gramStart"/>
      <w:r>
        <w:rPr>
          <w:rFonts w:ascii="Calibri" w:eastAsia="Calibri" w:hAnsi="Calibri" w:cs="Calibri"/>
          <w:b/>
          <w:sz w:val="24"/>
          <w:szCs w:val="24"/>
        </w:rPr>
        <w:t>Ready to Take the Leap?</w:t>
      </w:r>
      <w:proofErr w:type="gramEnd"/>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The food industry is competitive, but it’s also full of opportunity for those ready to make their mark. With a </w:t>
      </w:r>
      <w:r>
        <w:rPr>
          <w:rFonts w:ascii="Calibri" w:eastAsia="Calibri" w:hAnsi="Calibri" w:cs="Calibri"/>
          <w:b/>
          <w:sz w:val="24"/>
          <w:szCs w:val="24"/>
        </w:rPr>
        <w:t>shelf corporation</w:t>
      </w:r>
      <w:r>
        <w:rPr>
          <w:rFonts w:ascii="Calibri" w:eastAsia="Calibri" w:hAnsi="Calibri" w:cs="Calibri"/>
          <w:sz w:val="24"/>
          <w:szCs w:val="24"/>
        </w:rPr>
        <w:t xml:space="preserve">, you can skip the hurdles and focus on </w:t>
      </w:r>
      <w:r>
        <w:rPr>
          <w:rFonts w:ascii="Calibri" w:eastAsia="Calibri" w:hAnsi="Calibri" w:cs="Calibri"/>
          <w:sz w:val="24"/>
          <w:szCs w:val="24"/>
        </w:rPr>
        <w:t>what matters, bringing your vision to life!</w:t>
      </w:r>
    </w:p>
    <w:p w:rsidR="00201A7B" w:rsidRDefault="00085859">
      <w:pPr>
        <w:pStyle w:val="normal0"/>
        <w:spacing w:before="240" w:after="240"/>
        <w:rPr>
          <w:rFonts w:ascii="Calibri" w:eastAsia="Calibri" w:hAnsi="Calibri" w:cs="Calibri"/>
          <w:sz w:val="24"/>
          <w:szCs w:val="24"/>
        </w:rPr>
      </w:pPr>
      <w:r>
        <w:rPr>
          <w:rFonts w:ascii="Calibri" w:eastAsia="Calibri" w:hAnsi="Calibri" w:cs="Calibri"/>
          <w:sz w:val="24"/>
          <w:szCs w:val="24"/>
        </w:rPr>
        <w:t xml:space="preserve">At </w:t>
      </w:r>
      <w:hyperlink r:id="rId5">
        <w:r>
          <w:rPr>
            <w:rFonts w:ascii="Calibri" w:eastAsia="Calibri" w:hAnsi="Calibri" w:cs="Calibri"/>
            <w:b/>
            <w:color w:val="1155CC"/>
            <w:sz w:val="24"/>
            <w:szCs w:val="24"/>
            <w:u w:val="single"/>
          </w:rPr>
          <w:t>Wholesale Shelf Corporations</w:t>
        </w:r>
      </w:hyperlink>
      <w:r>
        <w:rPr>
          <w:rFonts w:ascii="Calibri" w:eastAsia="Calibri" w:hAnsi="Calibri" w:cs="Calibri"/>
          <w:sz w:val="24"/>
          <w:szCs w:val="24"/>
        </w:rPr>
        <w:t xml:space="preserve">, we provide the tools you need to succeed, from </w:t>
      </w:r>
      <w:r>
        <w:rPr>
          <w:rFonts w:ascii="Calibri" w:eastAsia="Calibri" w:hAnsi="Calibri" w:cs="Calibri"/>
          <w:b/>
          <w:sz w:val="24"/>
          <w:szCs w:val="24"/>
        </w:rPr>
        <w:t xml:space="preserve">aged corporations with credit </w:t>
      </w:r>
      <w:r>
        <w:rPr>
          <w:rFonts w:ascii="Calibri" w:eastAsia="Calibri" w:hAnsi="Calibri" w:cs="Calibri"/>
          <w:sz w:val="24"/>
          <w:szCs w:val="24"/>
        </w:rPr>
        <w:t>to expert guidance tailored to your business go</w:t>
      </w:r>
      <w:r>
        <w:rPr>
          <w:rFonts w:ascii="Calibri" w:eastAsia="Calibri" w:hAnsi="Calibri" w:cs="Calibri"/>
          <w:sz w:val="24"/>
          <w:szCs w:val="24"/>
        </w:rPr>
        <w:t xml:space="preserve">als. Explore our inventory today and discover how a shelf corporation can help you break into the food industry with confidence. Visit </w:t>
      </w:r>
      <w:hyperlink r:id="rId6">
        <w:r>
          <w:rPr>
            <w:rFonts w:ascii="Calibri" w:eastAsia="Calibri" w:hAnsi="Calibri" w:cs="Calibri"/>
            <w:b/>
            <w:color w:val="1155CC"/>
            <w:sz w:val="24"/>
            <w:szCs w:val="24"/>
            <w:u w:val="single"/>
          </w:rPr>
          <w:t>wholesaleshelfcorporations.com</w:t>
        </w:r>
      </w:hyperlink>
      <w:r>
        <w:rPr>
          <w:rFonts w:ascii="Calibri" w:eastAsia="Calibri" w:hAnsi="Calibri" w:cs="Calibri"/>
          <w:sz w:val="24"/>
          <w:szCs w:val="24"/>
        </w:rPr>
        <w:t xml:space="preserve"> to get started.</w:t>
      </w:r>
    </w:p>
    <w:p w:rsidR="00201A7B" w:rsidRDefault="00201A7B">
      <w:pPr>
        <w:pStyle w:val="normal0"/>
        <w:spacing w:before="240" w:after="240"/>
        <w:rPr>
          <w:rFonts w:ascii="Calibri" w:eastAsia="Calibri" w:hAnsi="Calibri" w:cs="Calibri"/>
          <w:b/>
          <w:sz w:val="24"/>
          <w:szCs w:val="24"/>
        </w:rPr>
      </w:pPr>
    </w:p>
    <w:sectPr w:rsidR="00201A7B" w:rsidSect="00201A7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21F"/>
    <w:multiLevelType w:val="multilevel"/>
    <w:tmpl w:val="05F02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A913F86"/>
    <w:multiLevelType w:val="multilevel"/>
    <w:tmpl w:val="883A9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5BB7711"/>
    <w:multiLevelType w:val="multilevel"/>
    <w:tmpl w:val="0E4CF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C757C2"/>
    <w:multiLevelType w:val="multilevel"/>
    <w:tmpl w:val="FBBCE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201A7B"/>
    <w:rsid w:val="00085859"/>
    <w:rsid w:val="00201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01A7B"/>
    <w:pPr>
      <w:keepNext/>
      <w:keepLines/>
      <w:spacing w:before="400" w:after="120"/>
      <w:outlineLvl w:val="0"/>
    </w:pPr>
    <w:rPr>
      <w:sz w:val="40"/>
      <w:szCs w:val="40"/>
    </w:rPr>
  </w:style>
  <w:style w:type="paragraph" w:styleId="Heading2">
    <w:name w:val="heading 2"/>
    <w:basedOn w:val="normal0"/>
    <w:next w:val="normal0"/>
    <w:rsid w:val="00201A7B"/>
    <w:pPr>
      <w:keepNext/>
      <w:keepLines/>
      <w:spacing w:before="360" w:after="120"/>
      <w:outlineLvl w:val="1"/>
    </w:pPr>
    <w:rPr>
      <w:sz w:val="32"/>
      <w:szCs w:val="32"/>
    </w:rPr>
  </w:style>
  <w:style w:type="paragraph" w:styleId="Heading3">
    <w:name w:val="heading 3"/>
    <w:basedOn w:val="normal0"/>
    <w:next w:val="normal0"/>
    <w:rsid w:val="00201A7B"/>
    <w:pPr>
      <w:keepNext/>
      <w:keepLines/>
      <w:spacing w:before="320" w:after="80"/>
      <w:outlineLvl w:val="2"/>
    </w:pPr>
    <w:rPr>
      <w:color w:val="434343"/>
      <w:sz w:val="28"/>
      <w:szCs w:val="28"/>
    </w:rPr>
  </w:style>
  <w:style w:type="paragraph" w:styleId="Heading4">
    <w:name w:val="heading 4"/>
    <w:basedOn w:val="normal0"/>
    <w:next w:val="normal0"/>
    <w:rsid w:val="00201A7B"/>
    <w:pPr>
      <w:keepNext/>
      <w:keepLines/>
      <w:spacing w:before="280" w:after="80"/>
      <w:outlineLvl w:val="3"/>
    </w:pPr>
    <w:rPr>
      <w:color w:val="666666"/>
      <w:sz w:val="24"/>
      <w:szCs w:val="24"/>
    </w:rPr>
  </w:style>
  <w:style w:type="paragraph" w:styleId="Heading5">
    <w:name w:val="heading 5"/>
    <w:basedOn w:val="normal0"/>
    <w:next w:val="normal0"/>
    <w:rsid w:val="00201A7B"/>
    <w:pPr>
      <w:keepNext/>
      <w:keepLines/>
      <w:spacing w:before="240" w:after="80"/>
      <w:outlineLvl w:val="4"/>
    </w:pPr>
    <w:rPr>
      <w:color w:val="666666"/>
    </w:rPr>
  </w:style>
  <w:style w:type="paragraph" w:styleId="Heading6">
    <w:name w:val="heading 6"/>
    <w:basedOn w:val="normal0"/>
    <w:next w:val="normal0"/>
    <w:rsid w:val="00201A7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01A7B"/>
  </w:style>
  <w:style w:type="paragraph" w:styleId="Title">
    <w:name w:val="Title"/>
    <w:basedOn w:val="normal0"/>
    <w:next w:val="normal0"/>
    <w:rsid w:val="00201A7B"/>
    <w:pPr>
      <w:keepNext/>
      <w:keepLines/>
      <w:spacing w:after="60"/>
    </w:pPr>
    <w:rPr>
      <w:sz w:val="52"/>
      <w:szCs w:val="52"/>
    </w:rPr>
  </w:style>
  <w:style w:type="paragraph" w:styleId="Subtitle">
    <w:name w:val="Subtitle"/>
    <w:basedOn w:val="normal0"/>
    <w:next w:val="normal0"/>
    <w:rsid w:val="00201A7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858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olesaleshelfcorporations.com" TargetMode="External"/><Relationship Id="rId5" Type="http://schemas.openxmlformats.org/officeDocument/2006/relationships/hyperlink" Target="http://wholesaleshelfcorpora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 Kandpal</cp:lastModifiedBy>
  <cp:revision>2</cp:revision>
  <dcterms:created xsi:type="dcterms:W3CDTF">2024-12-24T11:12:00Z</dcterms:created>
  <dcterms:modified xsi:type="dcterms:W3CDTF">2024-12-24T11:13:00Z</dcterms:modified>
</cp:coreProperties>
</file>